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6B8" w:rsidRPr="005D7074" w:rsidRDefault="00F356B8" w:rsidP="00F356B8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Рабочая программа по предмету «</w:t>
      </w:r>
      <w:r w:rsidRPr="005D70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Окружающий социальный мир</w:t>
      </w:r>
      <w:proofErr w:type="gramStart"/>
      <w:r w:rsidRPr="005D70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proofErr w:type="gramEnd"/>
    </w:p>
    <w:p w:rsidR="00F356B8" w:rsidRDefault="00F356B8" w:rsidP="00F356B8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5D70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F356B8" w:rsidRPr="00132823" w:rsidRDefault="00F356B8" w:rsidP="00F356B8">
      <w:pPr>
        <w:pStyle w:val="a4"/>
        <w:spacing w:line="240" w:lineRule="auto"/>
        <w:ind w:left="0"/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</w:pPr>
      <w:r w:rsidRPr="002F2A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        </w:t>
      </w:r>
      <w:proofErr w:type="gramStart"/>
      <w:r w:rsidRPr="00132823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 xml:space="preserve">Рабочая программа для обучающейся 3-го «А» класса на 2025-2026 </w:t>
      </w:r>
      <w:proofErr w:type="spellStart"/>
      <w:r w:rsidRPr="00132823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уч</w:t>
      </w:r>
      <w:proofErr w:type="spellEnd"/>
      <w:r w:rsidRPr="00132823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. год по предмету «Окружающий социальный мир» (СИПР, вариант 2) разработана на основе:</w:t>
      </w:r>
      <w:proofErr w:type="gramEnd"/>
      <w:r w:rsidRPr="00132823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 xml:space="preserve"> ФАОП НОО для детей с нарушением интеллекта (вариант</w:t>
      </w:r>
      <w:proofErr w:type="gramStart"/>
      <w:r w:rsidRPr="00132823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2</w:t>
      </w:r>
      <w:proofErr w:type="gramEnd"/>
      <w:r w:rsidRPr="00132823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),Болховской ПМПК (протокол №109\1 от 9 сентября 2022г).</w:t>
      </w:r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детей жизни в обществе включает формирование представлений об окружающем социальном мире и умений ориентироваться в нем, включаться в социальные отношения. В силу различных особенностей физического, интеллектуального, эмо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ционального развития дети с нарушением интеллекта </w:t>
      </w:r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испытывают трудности в осознании социальных явлений. В связи с этим программа учебного предмета «Окружающий социальный мир» позволяет планомерно формировать осмысленное восприятие социальной действительности и включаться на доступном уровне в жизнь общества.</w:t>
      </w:r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A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уроков окружающего социального мира</w:t>
      </w:r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расширение представлений о социальных явлениях (о взаимосвязи между предметным миром и социальным миром, о труде людей), формирование и закрепление умений по взаимодействию со сверстниками в разных ситуациях.</w:t>
      </w:r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A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Основными задачами</w:t>
      </w:r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программы являются:</w:t>
      </w:r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знакомство с явлениями социальной жизни (человек и его деятельность, общепринятые нормы поведения),</w:t>
      </w:r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формирование представлений о предметном мире, созданном человеком (многообразие, функциональное назначение окружающих предметов, действия с ними).</w:t>
      </w:r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2A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2.Общая характеристика учебного предмета.</w:t>
      </w:r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</w:t>
      </w:r>
      <w:proofErr w:type="gramStart"/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 программе</w:t>
      </w:r>
      <w:proofErr w:type="gramEnd"/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ребенка формируются представления о родном поселке, в котором он проживает, о России, её культуре, истории, современной жизни. Знакомясь с рукотворными объектами и социальными явлениями окружающей действительности, ребенок учится выделять их характерные признаки, объединять в группы по этим признакам, устанавливать связи между ними. Получая представления о социальной жизни, в которую он включен, ребенок учится соотносить свое поведение и поступки других людей с нравственными ценностями (эталонами) и общепринятыми нормами поведения. Ребенок учится ориентироваться в различных ситуациях: избегать риски и угрозы его жизни и здоровью, в частности, учится быть внимательным и осторожным на улице, дома, в школе. Жизнь в обществе предполагает следование определенным правилам.</w:t>
      </w:r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формирования умения соблюдать нормы поведения в обществе необходима совместная целенаправленная последовательная работа специалистов и родителей. Важно сформировать у ребенка типовые модели поведения в различных ситуациях: поездки в общественном транспорте, покупок в магазине, во время пожара и др.</w:t>
      </w:r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A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3.Описание места учебного предмета в учебном плане</w:t>
      </w:r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учебном плане предмет представлен с расчетом по 2 часа в неделю, 34 учебные недели, 68 часов.</w:t>
      </w:r>
    </w:p>
    <w:p w:rsidR="00F356B8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2A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4.Описание ценностных ориентиров содержания учебного предмета.</w:t>
      </w:r>
    </w:p>
    <w:p w:rsidR="00F356B8" w:rsidRPr="002F2A92" w:rsidRDefault="00F356B8" w:rsidP="00F356B8">
      <w:pPr>
        <w:pStyle w:val="a3"/>
        <w:shd w:val="clear" w:color="auto" w:fill="FFFFFF"/>
        <w:spacing w:before="0" w:beforeAutospacing="0" w:after="240" w:afterAutospacing="0"/>
        <w:rPr>
          <w:color w:val="010101"/>
        </w:rPr>
      </w:pPr>
      <w:r w:rsidRPr="002F2A92">
        <w:rPr>
          <w:color w:val="010101"/>
        </w:rPr>
        <w:t>Ценностные ориентиры начального общего образования примерной адаптированной основной общеобразовательной программы для детей, им</w:t>
      </w:r>
      <w:r>
        <w:rPr>
          <w:color w:val="010101"/>
        </w:rPr>
        <w:t>еющих, нарушение интеллект</w:t>
      </w:r>
      <w:proofErr w:type="gramStart"/>
      <w:r>
        <w:rPr>
          <w:color w:val="010101"/>
        </w:rPr>
        <w:t>а(</w:t>
      </w:r>
      <w:proofErr w:type="gramEnd"/>
      <w:r>
        <w:rPr>
          <w:color w:val="010101"/>
        </w:rPr>
        <w:t xml:space="preserve">вариант 2 </w:t>
      </w:r>
      <w:r w:rsidRPr="002F2A92">
        <w:rPr>
          <w:color w:val="010101"/>
        </w:rPr>
        <w:t>) в соответствии с ФГОС НОО обучающихся с ОВЗ, конкретизируют личностный, социальный и государственный заказ системе образования, выраженный в требованиях к результатам освоения реализации ценностных ориентиров общего образования в единстве процессов обучения и воспитания, познавательного и личностного развития обучающихся на основе формирования общих учебных умений, обобщённых способов действия обеспечивает высокую эффективность решения жизненных задач и возможность саморазвития обучающихся.</w:t>
      </w:r>
    </w:p>
    <w:p w:rsidR="00F356B8" w:rsidRPr="002F2A92" w:rsidRDefault="00F356B8" w:rsidP="00F356B8">
      <w:pPr>
        <w:pStyle w:val="a3"/>
        <w:shd w:val="clear" w:color="auto" w:fill="FFFFFF"/>
        <w:spacing w:before="0" w:beforeAutospacing="0" w:after="240" w:afterAutospacing="0"/>
        <w:rPr>
          <w:color w:val="010101"/>
        </w:rPr>
      </w:pPr>
      <w:r w:rsidRPr="002F2A92">
        <w:rPr>
          <w:color w:val="010101"/>
        </w:rPr>
        <w:t>На уроках окружающего социального мира реализуется самостоятельное осуществле</w:t>
      </w:r>
      <w:r w:rsidRPr="002F2A92">
        <w:rPr>
          <w:color w:val="010101"/>
        </w:rPr>
        <w:softHyphen/>
        <w:t xml:space="preserve">ние продуктивной проектной </w:t>
      </w:r>
      <w:proofErr w:type="gramStart"/>
      <w:r w:rsidRPr="002F2A92">
        <w:rPr>
          <w:color w:val="010101"/>
        </w:rPr>
        <w:t>деятельности</w:t>
      </w:r>
      <w:proofErr w:type="gramEnd"/>
      <w:r w:rsidRPr="002F2A92">
        <w:rPr>
          <w:color w:val="010101"/>
        </w:rPr>
        <w:t xml:space="preserve"> совершенствует уме</w:t>
      </w:r>
      <w:r w:rsidRPr="002F2A92">
        <w:rPr>
          <w:color w:val="010101"/>
        </w:rPr>
        <w:softHyphen/>
        <w:t>ния находить решения в ситуации затруднения, нести ответственность за результат и т.д. Всё это воспи</w:t>
      </w:r>
      <w:r w:rsidRPr="002F2A92">
        <w:rPr>
          <w:color w:val="010101"/>
        </w:rPr>
        <w:softHyphen/>
        <w:t>тывает трудолюбие и закладывает прочные основы способности к самовыражению, формирует социально ценные практические уме</w:t>
      </w:r>
      <w:r w:rsidRPr="002F2A92">
        <w:rPr>
          <w:color w:val="010101"/>
        </w:rPr>
        <w:softHyphen/>
        <w:t>ния, опыт преобразовательной деятельности и творчества.</w:t>
      </w:r>
    </w:p>
    <w:p w:rsidR="00F356B8" w:rsidRPr="002F2A92" w:rsidRDefault="00F356B8" w:rsidP="00F356B8">
      <w:pPr>
        <w:pStyle w:val="a3"/>
        <w:shd w:val="clear" w:color="auto" w:fill="FFFFFF"/>
        <w:spacing w:before="0" w:beforeAutospacing="0" w:after="0" w:afterAutospacing="0"/>
        <w:rPr>
          <w:color w:val="010101"/>
        </w:rPr>
      </w:pPr>
      <w:r w:rsidRPr="002F2A92">
        <w:rPr>
          <w:color w:val="010101"/>
        </w:rPr>
        <w:t>Ребенок учится ориентироваться в различных ситуациях: избегать риски и угрозы его жизни и здоровью, в частности, учится быть внимательным и осторожным на улице, дома, в школе. Жизнь в обществе предполагает следование определенным правилам. Для формирования умения соблюдать нормы поведения в обществе необходима совместная целенаправленная последовательная работа специалистов и родителей. Важно сформировать у ребенка типовые модели поведения в различных ситуациях: поездки в общественном транспорте, покупок в магазине, во время пожара и др.</w:t>
      </w:r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Личностные </w:t>
      </w:r>
      <w:r w:rsidRPr="002F2A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 освоения учебного предмета</w:t>
      </w:r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структуре планируемых результатов ведущее место принадлежит </w:t>
      </w:r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личностным </w:t>
      </w:r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результатам,</w:t>
      </w:r>
      <w:r w:rsidRPr="002F2A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поскольку именно они обеспечивают овладение</w:t>
      </w:r>
      <w:r w:rsidRPr="002F2A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комплексом социальных (жизненных) компетенций, необходимых для достижения основной цели современного образования ― введения обучаю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щихся с нарушением интеллекта </w:t>
      </w:r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культуру, овладение ими </w:t>
      </w:r>
      <w:proofErr w:type="spellStart"/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социокультурным</w:t>
      </w:r>
      <w:proofErr w:type="spellEnd"/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опытом.</w:t>
      </w:r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A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Личностные:</w:t>
      </w:r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проявляют интерес к трудовым заданиям в разных ситуациях;</w:t>
      </w:r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проявляют активность в совместных делах со сверстником.</w:t>
      </w:r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A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Предметные:</w:t>
      </w:r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имеют элементарные представления о знакомых профессиях (воспитатель, учитель, врач, водитель), узнают, показывают, выделяют по сюжетной картинке (4-5 из 6);</w:t>
      </w:r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имеют элементарные представления о знакомых культурно-бытовых учреждениях: </w:t>
      </w:r>
      <w:proofErr w:type="gramStart"/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«Детский сад», «Школа», «Кинотеатр», «Детский театр», «Больница» и расположенных в них объектах (мебель, оборудование, одежда, посуда, игровая площадка), узнают на сюжетной картинке;</w:t>
      </w:r>
      <w:proofErr w:type="gramEnd"/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называют и выделяют признаки социальных ролей людей (дети и воспитатели; учитель, ученики; водитель, пассажиры, пешеходы; актеры, зрители; врачи, больные);</w:t>
      </w:r>
      <w:proofErr w:type="gramEnd"/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называют и выделяют некоторые знаки дорожного движения для пешеходов и транспорта;</w:t>
      </w:r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называют и выделяют признаки знакомых праздников, имеют представления об элементарных традициях, умеют выбрать роль (чтеца, певца, танцора) для своего участия (Новый год, 8 марта, Праздник победы 9 мая);</w:t>
      </w:r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играют в настольно-печатные, дидактические или подвижные игры;</w:t>
      </w:r>
    </w:p>
    <w:p w:rsidR="00F356B8" w:rsidRPr="002F2A92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2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проявляют активность при выполнении поручения взрослых совместно с одноклассниками.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Базовые учебные действия.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проявляют адекватное поведение в социальной ситуации ближнего окружения (умения приветствия, знакомства, предложение о помощи и др.);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поддерживать положительные взаимоотношения со сверстниками (</w:t>
      </w:r>
      <w:proofErr w:type="gram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знакомыми взрослыми), проявлять сочувствие, взаимопомощь;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проявлять самостоятельность и взаимодействовать в группе в процессе разных видов детской деятельности.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Показателями усвоения программы учебного материала по предмету «Окружающий социальный мир» 3 класса является совершенствование и уточнение представлений о предметном и социальном мире, об их взаимосвязи; о профессиях и труде людей; об учреждениях культурно-бытового назначения ближайшего окружения; о культурных традициях и соответствующей атрибутики; о праздниках, о способах поддержки и налаживания межличностных взаимоотношений со сверстниками (со знакомыми взрослыми).</w:t>
      </w:r>
      <w:proofErr w:type="gramEnd"/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5D70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Содержание учебного предмета.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Основное содержание учебного предмета «Окружающий социальный мир» включает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направлений:</w:t>
      </w:r>
    </w:p>
    <w:p w:rsidR="00F356B8" w:rsidRPr="005D7074" w:rsidRDefault="00F356B8" w:rsidP="00F356B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«Профессии и труд людей».</w:t>
      </w:r>
    </w:p>
    <w:p w:rsidR="00F356B8" w:rsidRPr="005D7074" w:rsidRDefault="00F356B8" w:rsidP="00F356B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«Учреждения культурно-бытового назначения» (аптека, парикмахерская, театр, музей).</w:t>
      </w:r>
    </w:p>
    <w:p w:rsidR="00F356B8" w:rsidRPr="005D7074" w:rsidRDefault="00F356B8" w:rsidP="00F356B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«Азбука дорожного движения»</w:t>
      </w:r>
    </w:p>
    <w:p w:rsidR="00F356B8" w:rsidRPr="005D7074" w:rsidRDefault="00F356B8" w:rsidP="00F356B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«Праздники»</w:t>
      </w:r>
    </w:p>
    <w:p w:rsidR="00F356B8" w:rsidRPr="005D7074" w:rsidRDefault="00F356B8" w:rsidP="00F356B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«Совместные дела»</w:t>
      </w:r>
    </w:p>
    <w:p w:rsidR="00F356B8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может проходить в разных формах: на уроках, на индивидуальных занятиях, экскурсиях и прогул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ках. 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Профессии и труд людей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учителей школы по имени и отчеству, роду деятельности. Распознавание атрибутов учителя в соответствии с учебным предметом.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профессий людей, работающих в школе (учитель, дворник, уборщица, повар). Распознавание атрибутов данных профессий (одежды, инвентаря):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(журнал, доска, мел – учитель/ мяч, свисток – учитель физкультуры и </w:t>
      </w:r>
      <w:proofErr w:type="spell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spellEnd"/>
      <w:proofErr w:type="gramEnd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метла, жилетка – дворник; ведро, швабра – уборщица; колпак, белый короткий халат, кастрюля – повар). Понимание (употребление) слов, обозначающих действия предмета (учит, моет, подметает, варит). Выделение и называние своего социального статуса - школьник. Элементарное понимание прав и обязанностей в связи с этим. Знание (соблюдение) правил поведения в школе и на школьном дворе.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наземного транспорта (рельсовый – трамвай, поезд, безрельсовый – маршрутка, троллейбус).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(употребление) обобщающего понятия «транспорт». Знание назначения наземного транспорта.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Узнавание (различение) составных частей наземного транспортного средства. </w:t>
      </w:r>
      <w:proofErr w:type="gram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(называние), различение профессий людей, работающих на транспорте (водитель (машинист) – кондуктор (проводник)).</w:t>
      </w:r>
      <w:proofErr w:type="gramEnd"/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общественного (пассажирского) транспорта. Знание места посадки и высадки из автобуса и трамвая – остановка; поезд</w:t>
      </w:r>
      <w:proofErr w:type="gram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вокзал.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специального транспорта (пожарная машина, скорая помощь, полицейская машина), соотнесение с цветом. Различение людей, работающих на специальном транспорте по специальной одежде (по возможности называние). Соотнесение деятельности с профессией. Выполнение доступных трудовых действий на пришкольном участке: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Узнавание (различение), называние основных трудовых действий в природе (поливать, копать, подметать (сгребать); орудий для их совершения (лопата, грабли, лейка, метла).</w:t>
      </w:r>
      <w:proofErr w:type="gramEnd"/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Учреждения культурно-бытового назначения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(различение), называние знакомых учреждений: школа, больница (поликлиника), театр и вновь изученных: музей, аптека, парикмахерская.</w:t>
      </w:r>
      <w:proofErr w:type="gramEnd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(употребление) обобщающего понятия «профессия». </w:t>
      </w:r>
      <w:proofErr w:type="gram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атрибутов изученных профессий (одежды, инвентаря): белый халат, фонендоскоп- врач; фартук, расческа и ножницы - парикмахер).</w:t>
      </w:r>
      <w:proofErr w:type="gramEnd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(употребление) слов, обозначающих действия предмета (дворник: чистит снег, подметает двор, поливает растения; водитель: водит трамвай, крутит руль, объявляет остановки; парикмахер: причесывает, делает стрижку, укладывает волосы; художник: подбирает краски, рисует картины, </w:t>
      </w:r>
      <w:proofErr w:type="gram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организует</w:t>
      </w:r>
      <w:proofErr w:type="gramEnd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выставляет свои картины в музеях.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Соотнесение учреждения с характерной деятельностью людей, работающих там (артист, кассир, гардеробщик, художник, фармацевт). </w:t>
      </w:r>
      <w:proofErr w:type="gram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помещений школы, больницы (регистратура, кабинет), театра (касса, сцена, зрительный зал), парикмахерской (стойка администратора, зал).</w:t>
      </w:r>
      <w:proofErr w:type="gramEnd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Знание назначения помещений, предметов мебели в этих помещениях. Представление о </w:t>
      </w:r>
      <w:proofErr w:type="spell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досуговой</w:t>
      </w:r>
      <w:proofErr w:type="spellEnd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деятельности.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(соблюдение) правил поведения в общественных местах в музее, театре («можно» - «нельзя»).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Азбука дорожного движения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частей территории улицы (проезжая часть, тротуар, перекресток).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технических средств организации дорожного движения (дорожный знак («Пешеходный переход» «Движение пешеходов запрещено"), разметка («зебра»), светофор).</w:t>
      </w:r>
      <w:proofErr w:type="gramEnd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перехода улицы. </w:t>
      </w:r>
      <w:proofErr w:type="gram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дорожных знаков: светофор, пешеходный переход, дорожные работы, знак - опасность).</w:t>
      </w:r>
      <w:proofErr w:type="gramEnd"/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Праздники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знаний о традициях, символики и атрибутов праздников (Новый Год - елка, День Победы Георгиевская лента, 8 марта цветы (тюльпаны)).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школьных традиций (линейка, последний звонок, перемена, классный час). Участие в школьных праздничных мероприятиях.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традицией празднования Дня рождения.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приглашать гостей на день рождения.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Совместные дела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себе как члене коллектива класса. Соотнесение себя с возрастной группой (дети, ученики).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Полоролевая</w:t>
      </w:r>
      <w:proofErr w:type="spellEnd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иден</w:t>
      </w: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тификация: мальчики и девочки.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посильных поручений по помощи (одеться, помыть руки, убрать рабочее место) одноклассникам.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проявления дружеских отношений (чувств).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</w:t>
      </w:r>
      <w:proofErr w:type="gram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свой интерес</w:t>
      </w:r>
      <w:proofErr w:type="gramEnd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другому человеку.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способы общения, умения обращаться с просьбой, обмениваться игрушкой с другим ребенком.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играм по правилам.</w:t>
      </w:r>
    </w:p>
    <w:p w:rsidR="00F356B8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Включение в совместную с другими детьми деятельность, принимать роль, действовать по правилам.</w:t>
      </w:r>
    </w:p>
    <w:p w:rsidR="00F356B8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E39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7.Тематическое планирование с определением основных видов учебной деятельности.</w:t>
      </w:r>
    </w:p>
    <w:p w:rsidR="00F356B8" w:rsidRPr="00CE398E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675"/>
        <w:gridCol w:w="2835"/>
        <w:gridCol w:w="993"/>
        <w:gridCol w:w="2835"/>
        <w:gridCol w:w="4490"/>
      </w:tblGrid>
      <w:tr w:rsidR="00F356B8" w:rsidTr="001F7F5B">
        <w:tc>
          <w:tcPr>
            <w:tcW w:w="675" w:type="dxa"/>
          </w:tcPr>
          <w:p w:rsidR="00F356B8" w:rsidRPr="003B396D" w:rsidRDefault="00F356B8" w:rsidP="001F7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9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39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B396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B39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</w:tcPr>
          <w:p w:rsidR="00F356B8" w:rsidRPr="003B396D" w:rsidRDefault="00F356B8" w:rsidP="001F7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96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356B8" w:rsidRPr="003B396D" w:rsidRDefault="00F356B8" w:rsidP="001F7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96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356B8" w:rsidRPr="003B396D" w:rsidRDefault="00F356B8" w:rsidP="001F7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96D">
              <w:rPr>
                <w:rFonts w:ascii="Times New Roman" w:hAnsi="Times New Roman" w:cs="Times New Roman"/>
                <w:b/>
                <w:sz w:val="24"/>
                <w:szCs w:val="24"/>
              </w:rPr>
              <w:t>ЭОР</w:t>
            </w:r>
          </w:p>
        </w:tc>
        <w:tc>
          <w:tcPr>
            <w:tcW w:w="4490" w:type="dxa"/>
          </w:tcPr>
          <w:p w:rsidR="00F356B8" w:rsidRPr="003B396D" w:rsidRDefault="00F356B8" w:rsidP="001F7F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96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F356B8" w:rsidTr="001F7F5B">
        <w:tc>
          <w:tcPr>
            <w:tcW w:w="675" w:type="dxa"/>
          </w:tcPr>
          <w:p w:rsidR="00F356B8" w:rsidRDefault="00F356B8" w:rsidP="001F7F5B">
            <w:r>
              <w:t>1.</w:t>
            </w:r>
          </w:p>
        </w:tc>
        <w:tc>
          <w:tcPr>
            <w:tcW w:w="2835" w:type="dxa"/>
          </w:tcPr>
          <w:p w:rsidR="00F356B8" w:rsidRDefault="00F356B8" w:rsidP="001F7F5B"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Профессии и труд людей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356B8" w:rsidRDefault="00F356B8" w:rsidP="001F7F5B">
            <w:r>
              <w:t>15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356B8" w:rsidRDefault="00F356B8" w:rsidP="001F7F5B">
            <w:pPr>
              <w:spacing w:after="100" w:afterAutospacing="1" w:line="306" w:lineRule="atLeast"/>
              <w:jc w:val="center"/>
              <w:rPr>
                <w:rStyle w:val="c24"/>
                <w:color w:val="0000FF"/>
                <w:sz w:val="20"/>
                <w:szCs w:val="20"/>
                <w:u w:val="single"/>
                <w:shd w:val="clear" w:color="auto" w:fill="FFFFFF"/>
              </w:rPr>
            </w:pPr>
            <w:hyperlink r:id="rId5" w:history="1">
              <w:r>
                <w:rPr>
                  <w:rStyle w:val="a7"/>
                  <w:sz w:val="20"/>
                  <w:szCs w:val="20"/>
                  <w:shd w:val="clear" w:color="auto" w:fill="FFFFFF"/>
                </w:rPr>
                <w:t>http://www.school-collection.edu.ru/</w:t>
              </w:r>
            </w:hyperlink>
          </w:p>
          <w:p w:rsidR="00F356B8" w:rsidRDefault="00F356B8" w:rsidP="001F7F5B">
            <w:pPr>
              <w:spacing w:after="100" w:afterAutospacing="1" w:line="306" w:lineRule="atLeast"/>
              <w:jc w:val="center"/>
              <w:rPr>
                <w:rStyle w:val="c24"/>
                <w:color w:val="0000FF"/>
                <w:sz w:val="20"/>
                <w:szCs w:val="20"/>
                <w:u w:val="single"/>
                <w:shd w:val="clear" w:color="auto" w:fill="FFFFFF"/>
              </w:rPr>
            </w:pPr>
            <w:hyperlink r:id="rId6" w:history="1">
              <w:r>
                <w:rPr>
                  <w:rStyle w:val="a7"/>
                  <w:rFonts w:ascii="Bahnschrift" w:hAnsi="Bahnschrift"/>
                </w:rPr>
                <w:t>http://www.km-school.ru/</w:t>
              </w:r>
            </w:hyperlink>
          </w:p>
          <w:p w:rsidR="00F356B8" w:rsidRDefault="00F356B8" w:rsidP="001F7F5B"/>
        </w:tc>
        <w:tc>
          <w:tcPr>
            <w:tcW w:w="4490" w:type="dxa"/>
          </w:tcPr>
          <w:p w:rsidR="00F356B8" w:rsidRPr="005D7074" w:rsidRDefault="00F356B8" w:rsidP="001F7F5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учителей школы по имени и отчеству, роду деятельности. Распознавание атрибутов учителя в соответствии с учебным предметом.</w:t>
            </w:r>
          </w:p>
          <w:p w:rsidR="00F356B8" w:rsidRDefault="00F356B8" w:rsidP="001F7F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профессий людей, работающих в школе (учитель, дворник, уборщица, повар). Распознавание атрибутов данных профессий (одежды, инвентаря)</w:t>
            </w:r>
          </w:p>
          <w:p w:rsidR="00F356B8" w:rsidRPr="005D7074" w:rsidRDefault="00F356B8" w:rsidP="001F7F5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(различение) наземного транспорта (рельсовый – трамвай, поезд, безрельсовый – маршрутка, троллейбус).</w:t>
            </w:r>
          </w:p>
          <w:p w:rsidR="00F356B8" w:rsidRPr="005D7074" w:rsidRDefault="00F356B8" w:rsidP="001F7F5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(употребление) обобщающего понятия «транспорт». Знание назначения наземного транспорта.</w:t>
            </w:r>
          </w:p>
          <w:p w:rsidR="00F356B8" w:rsidRPr="005D7074" w:rsidRDefault="00F356B8" w:rsidP="001F7F5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Узнавание (различение) составных </w:t>
            </w: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частей наземного транспортного средства. </w:t>
            </w:r>
            <w:proofErr w:type="gramStart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(называние), различение профессий людей, работающих на транспорте (водитель (машинист) – кондуктор (проводник)).</w:t>
            </w:r>
            <w:proofErr w:type="gramEnd"/>
          </w:p>
          <w:p w:rsidR="00F356B8" w:rsidRPr="005D7074" w:rsidRDefault="00F356B8" w:rsidP="001F7F5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(различение) общественного (пассажирского) транспорта. Знание места посадки и высадки из автобуса и трамвая – остановка; поезд</w:t>
            </w:r>
            <w:proofErr w:type="gramStart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вокзал.</w:t>
            </w:r>
          </w:p>
          <w:p w:rsidR="00F356B8" w:rsidRDefault="00F356B8" w:rsidP="001F7F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(различение) специального транспорта</w:t>
            </w:r>
          </w:p>
          <w:p w:rsidR="00F356B8" w:rsidRDefault="00F356B8" w:rsidP="001F7F5B"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Узнавание (различение), называние основных трудовых действий в природе </w:t>
            </w:r>
          </w:p>
        </w:tc>
      </w:tr>
      <w:tr w:rsidR="00F356B8" w:rsidTr="001F7F5B">
        <w:tc>
          <w:tcPr>
            <w:tcW w:w="675" w:type="dxa"/>
          </w:tcPr>
          <w:p w:rsidR="00F356B8" w:rsidRDefault="00F356B8" w:rsidP="001F7F5B">
            <w:r>
              <w:lastRenderedPageBreak/>
              <w:t>2.</w:t>
            </w:r>
          </w:p>
        </w:tc>
        <w:tc>
          <w:tcPr>
            <w:tcW w:w="2835" w:type="dxa"/>
          </w:tcPr>
          <w:p w:rsidR="00F356B8" w:rsidRDefault="00F356B8" w:rsidP="001F7F5B"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культурно-бытового назначения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356B8" w:rsidRDefault="00F356B8" w:rsidP="001F7F5B">
            <w:r>
              <w:t>9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356B8" w:rsidRDefault="00F356B8" w:rsidP="001F7F5B">
            <w:pPr>
              <w:spacing w:after="100" w:afterAutospacing="1" w:line="306" w:lineRule="atLeast"/>
              <w:jc w:val="center"/>
              <w:rPr>
                <w:rStyle w:val="c24"/>
                <w:color w:val="0000FF"/>
                <w:sz w:val="20"/>
                <w:szCs w:val="20"/>
                <w:u w:val="single"/>
                <w:shd w:val="clear" w:color="auto" w:fill="FFFFFF"/>
              </w:rPr>
            </w:pPr>
            <w:hyperlink r:id="rId7" w:history="1">
              <w:r>
                <w:rPr>
                  <w:rStyle w:val="a7"/>
                  <w:sz w:val="20"/>
                  <w:szCs w:val="20"/>
                  <w:shd w:val="clear" w:color="auto" w:fill="FFFFFF"/>
                </w:rPr>
                <w:t>http://www.school-collection.edu.ru/</w:t>
              </w:r>
            </w:hyperlink>
          </w:p>
          <w:p w:rsidR="00F356B8" w:rsidRDefault="00F356B8" w:rsidP="001F7F5B">
            <w:pPr>
              <w:spacing w:after="100" w:afterAutospacing="1" w:line="306" w:lineRule="atLeast"/>
              <w:jc w:val="center"/>
              <w:rPr>
                <w:rStyle w:val="c24"/>
                <w:color w:val="0000FF"/>
                <w:sz w:val="20"/>
                <w:szCs w:val="20"/>
                <w:u w:val="single"/>
                <w:shd w:val="clear" w:color="auto" w:fill="FFFFFF"/>
              </w:rPr>
            </w:pPr>
            <w:hyperlink r:id="rId8" w:history="1">
              <w:r>
                <w:rPr>
                  <w:rStyle w:val="a7"/>
                  <w:rFonts w:ascii="Bahnschrift" w:hAnsi="Bahnschrift"/>
                </w:rPr>
                <w:t>http://www.km-school.ru/</w:t>
              </w:r>
            </w:hyperlink>
          </w:p>
          <w:p w:rsidR="00F356B8" w:rsidRDefault="00F356B8" w:rsidP="001F7F5B"/>
        </w:tc>
        <w:tc>
          <w:tcPr>
            <w:tcW w:w="4490" w:type="dxa"/>
          </w:tcPr>
          <w:p w:rsidR="00F356B8" w:rsidRPr="005D7074" w:rsidRDefault="00F356B8" w:rsidP="001F7F5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(различение), называние знакомых учреждений: школа, больница (поликлиника), театр и вновь изученных: музей, аптека, парикмахерская.</w:t>
            </w:r>
            <w:proofErr w:type="gramEnd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Понимание (употребление) обобщающего понятия «профессия». </w:t>
            </w:r>
            <w:proofErr w:type="gramStart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Распознавание атрибутов изученных профессий (одежды, инвентаря): белый халат, фонендоскоп- врач; фартук, расческа и ножницы - парикмахер).</w:t>
            </w:r>
            <w:proofErr w:type="gramEnd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Понимание (употребление) слов, обозначающих действия предмета (дворник: чистит снег, подметает двор, поливает растения; водитель: водит трамвай, крутит руль, объявляет остановки; парикмахер: причесывает, делает стрижку, укладывает волосы; художник: подбирает краски, рисует картины, организует выставляет свои </w:t>
            </w: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картины в </w:t>
            </w:r>
            <w:proofErr w:type="spellStart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музеях</w:t>
            </w:r>
            <w:proofErr w:type="gramStart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оотнесение</w:t>
            </w:r>
            <w:proofErr w:type="spellEnd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учреждения с характерной деятельностью людей, работающих там (артист, кассир, гардеробщик, художник, фармацевт). </w:t>
            </w:r>
            <w:proofErr w:type="gramStart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помещений школы, больницы (регистратура, кабинет), театра (касса, сцена, зрительный зал), парикмахерской (стойка администратора, зал).</w:t>
            </w:r>
            <w:proofErr w:type="gramEnd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Знание назначения помещений, предметов мебели в этих помещениях. Представление о </w:t>
            </w:r>
            <w:proofErr w:type="spellStart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досуговой</w:t>
            </w:r>
            <w:proofErr w:type="spellEnd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деятельности.</w:t>
            </w:r>
          </w:p>
          <w:p w:rsidR="00F356B8" w:rsidRDefault="00F356B8" w:rsidP="001F7F5B"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(соблюдение) правил поведения в общественных местах в музее, театре</w:t>
            </w:r>
          </w:p>
        </w:tc>
      </w:tr>
      <w:tr w:rsidR="00F356B8" w:rsidTr="001F7F5B">
        <w:tc>
          <w:tcPr>
            <w:tcW w:w="675" w:type="dxa"/>
          </w:tcPr>
          <w:p w:rsidR="00F356B8" w:rsidRDefault="00F356B8" w:rsidP="001F7F5B">
            <w:r>
              <w:lastRenderedPageBreak/>
              <w:t>3.</w:t>
            </w:r>
          </w:p>
        </w:tc>
        <w:tc>
          <w:tcPr>
            <w:tcW w:w="2835" w:type="dxa"/>
          </w:tcPr>
          <w:p w:rsidR="00F356B8" w:rsidRDefault="00F356B8" w:rsidP="001F7F5B"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Азбука дорожного движения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356B8" w:rsidRDefault="00F356B8" w:rsidP="001F7F5B">
            <w:r>
              <w:t>20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356B8" w:rsidRDefault="00F356B8" w:rsidP="001F7F5B">
            <w:pPr>
              <w:spacing w:after="100" w:afterAutospacing="1" w:line="306" w:lineRule="atLeast"/>
              <w:jc w:val="center"/>
              <w:rPr>
                <w:rStyle w:val="c24"/>
                <w:color w:val="0000FF"/>
                <w:sz w:val="20"/>
                <w:szCs w:val="20"/>
                <w:u w:val="single"/>
                <w:shd w:val="clear" w:color="auto" w:fill="FFFFFF"/>
              </w:rPr>
            </w:pPr>
            <w:hyperlink r:id="rId9" w:history="1">
              <w:r>
                <w:rPr>
                  <w:rStyle w:val="a7"/>
                  <w:sz w:val="20"/>
                  <w:szCs w:val="20"/>
                  <w:shd w:val="clear" w:color="auto" w:fill="FFFFFF"/>
                </w:rPr>
                <w:t>http://www.school-collection.edu.ru/</w:t>
              </w:r>
            </w:hyperlink>
          </w:p>
          <w:p w:rsidR="00F356B8" w:rsidRDefault="00F356B8" w:rsidP="001F7F5B">
            <w:pPr>
              <w:spacing w:after="100" w:afterAutospacing="1" w:line="306" w:lineRule="atLeast"/>
              <w:jc w:val="center"/>
              <w:rPr>
                <w:rStyle w:val="c24"/>
                <w:color w:val="0000FF"/>
                <w:sz w:val="20"/>
                <w:szCs w:val="20"/>
                <w:u w:val="single"/>
                <w:shd w:val="clear" w:color="auto" w:fill="FFFFFF"/>
              </w:rPr>
            </w:pPr>
            <w:hyperlink r:id="rId10" w:history="1">
              <w:r>
                <w:rPr>
                  <w:rStyle w:val="a7"/>
                  <w:rFonts w:ascii="Bahnschrift" w:hAnsi="Bahnschrift"/>
                </w:rPr>
                <w:t>http://www.km-school.ru/</w:t>
              </w:r>
            </w:hyperlink>
          </w:p>
          <w:p w:rsidR="00F356B8" w:rsidRDefault="00F356B8" w:rsidP="001F7F5B"/>
        </w:tc>
        <w:tc>
          <w:tcPr>
            <w:tcW w:w="4490" w:type="dxa"/>
          </w:tcPr>
          <w:p w:rsidR="00F356B8" w:rsidRPr="005D7074" w:rsidRDefault="00F356B8" w:rsidP="001F7F5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(различение) частей территории улицы (проезжая часть, тротуар, перекресток).</w:t>
            </w:r>
          </w:p>
          <w:p w:rsidR="00F356B8" w:rsidRPr="005D7074" w:rsidRDefault="00F356B8" w:rsidP="001F7F5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(различение) технических средств организации дорожного движения (дорожный знак («Пешеходный переход» «Движение пешеходов запрещено"), разметка («зебра»), светофор).</w:t>
            </w:r>
            <w:proofErr w:type="gramEnd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перехода улицы. </w:t>
            </w:r>
            <w:proofErr w:type="gramStart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дорожных знаков: светофор, пешеходный переход, дорожные работы, знак - опасность).</w:t>
            </w:r>
            <w:proofErr w:type="gramEnd"/>
          </w:p>
          <w:p w:rsidR="00F356B8" w:rsidRDefault="00F356B8" w:rsidP="001F7F5B"/>
        </w:tc>
      </w:tr>
      <w:tr w:rsidR="00F356B8" w:rsidTr="001F7F5B">
        <w:tc>
          <w:tcPr>
            <w:tcW w:w="675" w:type="dxa"/>
          </w:tcPr>
          <w:p w:rsidR="00F356B8" w:rsidRDefault="00F356B8" w:rsidP="001F7F5B">
            <w:r>
              <w:t>4.</w:t>
            </w:r>
          </w:p>
        </w:tc>
        <w:tc>
          <w:tcPr>
            <w:tcW w:w="2835" w:type="dxa"/>
          </w:tcPr>
          <w:p w:rsidR="00F356B8" w:rsidRDefault="00F356B8" w:rsidP="001F7F5B"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356B8" w:rsidRDefault="00F356B8" w:rsidP="001F7F5B">
            <w:r>
              <w:t>10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356B8" w:rsidRDefault="00F356B8" w:rsidP="001F7F5B">
            <w:pPr>
              <w:spacing w:after="100" w:afterAutospacing="1" w:line="306" w:lineRule="atLeast"/>
              <w:jc w:val="center"/>
              <w:rPr>
                <w:rStyle w:val="c24"/>
                <w:color w:val="0000FF"/>
                <w:sz w:val="20"/>
                <w:szCs w:val="20"/>
                <w:u w:val="single"/>
                <w:shd w:val="clear" w:color="auto" w:fill="FFFFFF"/>
              </w:rPr>
            </w:pPr>
            <w:hyperlink r:id="rId11" w:history="1">
              <w:r>
                <w:rPr>
                  <w:rStyle w:val="a7"/>
                  <w:sz w:val="20"/>
                  <w:szCs w:val="20"/>
                  <w:shd w:val="clear" w:color="auto" w:fill="FFFFFF"/>
                </w:rPr>
                <w:t>http://www.school-collection.edu.ru/</w:t>
              </w:r>
            </w:hyperlink>
          </w:p>
          <w:p w:rsidR="00F356B8" w:rsidRDefault="00F356B8" w:rsidP="001F7F5B">
            <w:pPr>
              <w:spacing w:after="100" w:afterAutospacing="1" w:line="306" w:lineRule="atLeast"/>
              <w:jc w:val="center"/>
              <w:rPr>
                <w:rStyle w:val="c24"/>
                <w:color w:val="0000FF"/>
                <w:sz w:val="20"/>
                <w:szCs w:val="20"/>
                <w:u w:val="single"/>
                <w:shd w:val="clear" w:color="auto" w:fill="FFFFFF"/>
              </w:rPr>
            </w:pPr>
            <w:hyperlink r:id="rId12" w:history="1">
              <w:r>
                <w:rPr>
                  <w:rStyle w:val="a7"/>
                  <w:rFonts w:ascii="Bahnschrift" w:hAnsi="Bahnschrift"/>
                </w:rPr>
                <w:t>http://www.km-school.ru/</w:t>
              </w:r>
            </w:hyperlink>
          </w:p>
          <w:p w:rsidR="00F356B8" w:rsidRDefault="00F356B8" w:rsidP="001F7F5B"/>
        </w:tc>
        <w:tc>
          <w:tcPr>
            <w:tcW w:w="4490" w:type="dxa"/>
          </w:tcPr>
          <w:p w:rsidR="00F356B8" w:rsidRPr="005D7074" w:rsidRDefault="00F356B8" w:rsidP="001F7F5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Обобщение знаний о традициях, символики и атрибутов праздников (Новый Год - елка, День Победы Георгиевская лента, 8 марта цветы </w:t>
            </w: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(тюльпаны)).</w:t>
            </w:r>
          </w:p>
          <w:p w:rsidR="00F356B8" w:rsidRPr="005D7074" w:rsidRDefault="00F356B8" w:rsidP="001F7F5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школьных традиций (линейка, последний звонок, перемена, классный час). Участие в школьных праздничных мероприятиях.</w:t>
            </w:r>
          </w:p>
          <w:p w:rsidR="00F356B8" w:rsidRPr="005D7074" w:rsidRDefault="00F356B8" w:rsidP="001F7F5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традицией празднования Дня рождения.</w:t>
            </w:r>
          </w:p>
          <w:p w:rsidR="00F356B8" w:rsidRPr="005D7074" w:rsidRDefault="00F356B8" w:rsidP="001F7F5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приглашать гостей на день рождения.</w:t>
            </w:r>
          </w:p>
          <w:p w:rsidR="00F356B8" w:rsidRDefault="00F356B8" w:rsidP="001F7F5B"/>
        </w:tc>
      </w:tr>
      <w:tr w:rsidR="00F356B8" w:rsidTr="001F7F5B">
        <w:tc>
          <w:tcPr>
            <w:tcW w:w="675" w:type="dxa"/>
          </w:tcPr>
          <w:p w:rsidR="00F356B8" w:rsidRDefault="00F356B8" w:rsidP="001F7F5B">
            <w:r>
              <w:lastRenderedPageBreak/>
              <w:t>5.</w:t>
            </w:r>
          </w:p>
        </w:tc>
        <w:tc>
          <w:tcPr>
            <w:tcW w:w="2835" w:type="dxa"/>
          </w:tcPr>
          <w:p w:rsidR="00F356B8" w:rsidRDefault="00F356B8" w:rsidP="001F7F5B"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Совместные дела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356B8" w:rsidRDefault="00F356B8" w:rsidP="001F7F5B">
            <w:r>
              <w:t>12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356B8" w:rsidRDefault="00F356B8" w:rsidP="001F7F5B">
            <w:pPr>
              <w:spacing w:after="100" w:afterAutospacing="1" w:line="306" w:lineRule="atLeast"/>
              <w:jc w:val="center"/>
              <w:rPr>
                <w:rStyle w:val="c24"/>
                <w:color w:val="0000FF"/>
                <w:sz w:val="20"/>
                <w:szCs w:val="20"/>
                <w:u w:val="single"/>
                <w:shd w:val="clear" w:color="auto" w:fill="FFFFFF"/>
              </w:rPr>
            </w:pPr>
            <w:hyperlink r:id="rId13" w:history="1">
              <w:r>
                <w:rPr>
                  <w:rStyle w:val="a7"/>
                  <w:sz w:val="20"/>
                  <w:szCs w:val="20"/>
                  <w:shd w:val="clear" w:color="auto" w:fill="FFFFFF"/>
                </w:rPr>
                <w:t>http://www.school-collection.edu.ru/</w:t>
              </w:r>
            </w:hyperlink>
          </w:p>
          <w:p w:rsidR="00F356B8" w:rsidRDefault="00F356B8" w:rsidP="001F7F5B">
            <w:pPr>
              <w:spacing w:after="100" w:afterAutospacing="1" w:line="306" w:lineRule="atLeast"/>
              <w:jc w:val="center"/>
              <w:rPr>
                <w:rStyle w:val="c24"/>
                <w:color w:val="0000FF"/>
                <w:sz w:val="20"/>
                <w:szCs w:val="20"/>
                <w:u w:val="single"/>
                <w:shd w:val="clear" w:color="auto" w:fill="FFFFFF"/>
              </w:rPr>
            </w:pPr>
            <w:hyperlink r:id="rId14" w:history="1">
              <w:r>
                <w:rPr>
                  <w:rStyle w:val="a7"/>
                  <w:rFonts w:ascii="Bahnschrift" w:hAnsi="Bahnschrift"/>
                </w:rPr>
                <w:t>http://www.km-school.ru/</w:t>
              </w:r>
            </w:hyperlink>
          </w:p>
          <w:p w:rsidR="00F356B8" w:rsidRDefault="00F356B8" w:rsidP="001F7F5B"/>
        </w:tc>
        <w:tc>
          <w:tcPr>
            <w:tcW w:w="4490" w:type="dxa"/>
          </w:tcPr>
          <w:p w:rsidR="00F356B8" w:rsidRPr="005D7074" w:rsidRDefault="00F356B8" w:rsidP="001F7F5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о себе как члене коллектива класса. Соотнесение себя с возрастной группой (дети, ученики).</w:t>
            </w:r>
          </w:p>
          <w:p w:rsidR="00F356B8" w:rsidRPr="005D7074" w:rsidRDefault="00F356B8" w:rsidP="001F7F5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Полоролевая</w:t>
            </w:r>
            <w:proofErr w:type="spellEnd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иден</w:t>
            </w: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тификация: мальчики и девочки.</w:t>
            </w:r>
          </w:p>
          <w:p w:rsidR="00F356B8" w:rsidRPr="005D7074" w:rsidRDefault="00F356B8" w:rsidP="001F7F5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посильных поручений по помощи (одеться, помыть руки, убрать рабочее место) одноклассникам.</w:t>
            </w:r>
          </w:p>
          <w:p w:rsidR="00F356B8" w:rsidRPr="005D7074" w:rsidRDefault="00F356B8" w:rsidP="001F7F5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проявления дружеских отношений (чувств).</w:t>
            </w:r>
          </w:p>
          <w:p w:rsidR="00F356B8" w:rsidRPr="005D7074" w:rsidRDefault="00F356B8" w:rsidP="001F7F5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</w:t>
            </w:r>
            <w:proofErr w:type="gramStart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свой интерес</w:t>
            </w:r>
            <w:proofErr w:type="gramEnd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другому человеку.</w:t>
            </w:r>
          </w:p>
          <w:p w:rsidR="00F356B8" w:rsidRPr="005D7074" w:rsidRDefault="00F356B8" w:rsidP="001F7F5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Элементарные способы общения, умения обращаться с просьбой, обмениваться игрушкой с другим ребенком.</w:t>
            </w:r>
          </w:p>
          <w:p w:rsidR="00F356B8" w:rsidRPr="005D7074" w:rsidRDefault="00F356B8" w:rsidP="001F7F5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играм по правилам.</w:t>
            </w:r>
          </w:p>
          <w:p w:rsidR="00F356B8" w:rsidRDefault="00F356B8" w:rsidP="001F7F5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Включение в совместную с другими </w:t>
            </w: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детьми деятельность, принимать роль, действовать по правилам.</w:t>
            </w:r>
          </w:p>
          <w:p w:rsidR="00F356B8" w:rsidRDefault="00F356B8" w:rsidP="001F7F5B"/>
        </w:tc>
      </w:tr>
    </w:tbl>
    <w:p w:rsidR="00F356B8" w:rsidRPr="009B6429" w:rsidRDefault="00F356B8" w:rsidP="00F356B8">
      <w:pPr>
        <w:rPr>
          <w:b/>
        </w:rPr>
      </w:pPr>
      <w:r w:rsidRPr="009B6429">
        <w:rPr>
          <w:b/>
        </w:rPr>
        <w:lastRenderedPageBreak/>
        <w:t>Итого  68 часов</w:t>
      </w:r>
    </w:p>
    <w:p w:rsidR="00F356B8" w:rsidRPr="005D7074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Описание материально-технического обеспечения учебного процесса.</w:t>
      </w:r>
    </w:p>
    <w:p w:rsidR="00F356B8" w:rsidRPr="005D7074" w:rsidRDefault="00F356B8" w:rsidP="00F356B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Адаптированная основная общеобразовательная программа образования </w:t>
      </w:r>
      <w:proofErr w:type="gram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умственной отсталостью (интеллектуальными нарушениями)</w:t>
      </w:r>
    </w:p>
    <w:p w:rsidR="00F356B8" w:rsidRPr="005D7074" w:rsidRDefault="00F356B8" w:rsidP="00F356B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Бгажнокова</w:t>
      </w:r>
      <w:proofErr w:type="spellEnd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 М. программы специальных (коррекционных) образовательных учреждений VIII вида. 1-4 классы. М: Просвещение,</w:t>
      </w: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2013 г.</w:t>
      </w:r>
    </w:p>
    <w:p w:rsidR="00F356B8" w:rsidRPr="005D7074" w:rsidRDefault="00F356B8" w:rsidP="00F356B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образования учащихся с умеренной и тяжелой умственной отсталостью, под редакцией </w:t>
      </w:r>
      <w:proofErr w:type="spell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Л.Б.Баряевой</w:t>
      </w:r>
      <w:proofErr w:type="spellEnd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Н.Н.Яковлевой;</w:t>
      </w:r>
    </w:p>
    <w:p w:rsidR="00F356B8" w:rsidRPr="005D7074" w:rsidRDefault="00F356B8" w:rsidP="00F356B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Основной Образовательный стандарт</w:t>
      </w:r>
    </w:p>
    <w:p w:rsidR="00F356B8" w:rsidRPr="005D7074" w:rsidRDefault="00F356B8" w:rsidP="00F356B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разделов  рекомендуется использовать:</w:t>
      </w:r>
    </w:p>
    <w:p w:rsidR="00F356B8" w:rsidRPr="005D7074" w:rsidRDefault="00F356B8" w:rsidP="00F356B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натуральные объекты (игрушки, одежда), муляжи, макеты.</w:t>
      </w:r>
    </w:p>
    <w:p w:rsidR="00F356B8" w:rsidRPr="005D7074" w:rsidRDefault="00F356B8" w:rsidP="00F356B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детские наборы посуды, предметы быта;</w:t>
      </w:r>
    </w:p>
    <w:p w:rsidR="00F356B8" w:rsidRPr="005D7074" w:rsidRDefault="00F356B8" w:rsidP="00F356B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предметные, сюжетные  картинки</w:t>
      </w:r>
    </w:p>
    <w:p w:rsidR="00F356B8" w:rsidRPr="005D7074" w:rsidRDefault="00F356B8" w:rsidP="00F356B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дидактические игры: «Одежда», «Лото – профессий», «</w:t>
      </w:r>
      <w:proofErr w:type="spell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Пазлы</w:t>
      </w:r>
      <w:proofErr w:type="spellEnd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профессий», «Транспорт»  </w:t>
      </w:r>
    </w:p>
    <w:p w:rsidR="00F356B8" w:rsidRPr="005D7074" w:rsidRDefault="00F356B8" w:rsidP="00F356B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 и видеоматериалы, презентации, иллюстрирующие социальную жизнь людей,   правила поведения в общественных местах.</w:t>
      </w:r>
    </w:p>
    <w:p w:rsidR="00F356B8" w:rsidRPr="005D7074" w:rsidRDefault="00F356B8" w:rsidP="00F356B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End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етради – раскраски с различными объектами окружающего социального мира.</w:t>
      </w:r>
    </w:p>
    <w:p w:rsidR="00F356B8" w:rsidRPr="005D7074" w:rsidRDefault="00F356B8" w:rsidP="00F356B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омплект рабочих тетрадей "</w:t>
      </w:r>
      <w:proofErr w:type="spell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Я-говорю</w:t>
      </w:r>
      <w:proofErr w:type="spellEnd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!" под редакцией Л. Б. </w:t>
      </w:r>
      <w:proofErr w:type="spellStart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Баряевой</w:t>
      </w:r>
      <w:proofErr w:type="spellEnd"/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Е. Т. Логиновой, Л. В. Лопатиной (из серии "Ребенок в семье", "Ребенок и его игрушки", "Ребенок в школе", "Ребенок и его дом".</w:t>
      </w:r>
    </w:p>
    <w:p w:rsidR="00F356B8" w:rsidRPr="005D7074" w:rsidRDefault="00F356B8" w:rsidP="00F356B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детские наборы «Больница», «Магазин». </w:t>
      </w:r>
    </w:p>
    <w:p w:rsidR="00F356B8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356B8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356B8" w:rsidRPr="00E45CCF" w:rsidRDefault="00F356B8" w:rsidP="00F356B8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45CC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 Социальный мир.</w:t>
      </w:r>
    </w:p>
    <w:tbl>
      <w:tblPr>
        <w:tblW w:w="9555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553"/>
        <w:gridCol w:w="6039"/>
        <w:gridCol w:w="1270"/>
        <w:gridCol w:w="1693"/>
      </w:tblGrid>
      <w:tr w:rsidR="00F356B8" w:rsidRPr="005D7074" w:rsidTr="001F7F5B">
        <w:tc>
          <w:tcPr>
            <w:tcW w:w="553" w:type="dxa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</w:p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D7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D7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5D7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039" w:type="dxa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963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F356B8" w:rsidRPr="005D7074" w:rsidTr="001F7F5B">
        <w:tc>
          <w:tcPr>
            <w:tcW w:w="553" w:type="dxa"/>
            <w:vMerge/>
            <w:shd w:val="clear" w:color="auto" w:fill="FFFFFF"/>
            <w:vAlign w:val="center"/>
            <w:hideMark/>
          </w:tcPr>
          <w:p w:rsidR="00F356B8" w:rsidRPr="005D7074" w:rsidRDefault="00F356B8" w:rsidP="001F7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vMerge/>
            <w:shd w:val="clear" w:color="auto" w:fill="FFFFFF"/>
            <w:vAlign w:val="center"/>
            <w:hideMark/>
          </w:tcPr>
          <w:p w:rsidR="00F356B8" w:rsidRPr="005D7074" w:rsidRDefault="00F356B8" w:rsidP="001F7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</w:t>
            </w: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Школа. Чему учат в школе?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 о труде людей. Дидактическая игра: «Подбери то, что тебе нужно для занятия».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по школе.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(чтение) стихов о школе.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Транспорт. Сравнение автобуса и трамвая.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"Вот мы в автобусе сидим" (игра)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Паровозик из </w:t>
            </w:r>
            <w:proofErr w:type="spellStart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Ромашково</w:t>
            </w:r>
            <w:proofErr w:type="spellEnd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(урок- путешествие)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правил пользования общественным транспортом.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Почему они спешат? (</w:t>
            </w:r>
            <w:proofErr w:type="gramStart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</w:t>
            </w:r>
            <w:proofErr w:type="gramEnd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транспорт).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специфичных звуков движущегося транспорта.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Пиктограмма «автобус», «машина», «поезд».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разрезных картинок.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Обобщающее понятие «Транспорт».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Прогулка по улице.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профессий людей, работающих на транспорте (водитель (машинист) – кондуктор (проводник)).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Воссоздание транспорта из частей (конструирование, </w:t>
            </w: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аппликация).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(употребление) обобщающего понятия «профессия».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rPr>
          <w:trHeight w:val="60"/>
        </w:trPr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 что пригодится?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Парикмахер. Просмотр презентации.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Парикмахер. Применение атрибутов знакомых профессий (одежды, инвентаря).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и называние действий, характерных для профессии.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Распознавание атрибутов изученных профессий (одежды, инвентаря).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 в природе.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Трудовой десант. Сбор листьев.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семян цветов.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Аптека. Экскурсия в аптеку.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о значении лекарств.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Предметно-игровые действия по теме «В аптеке».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Представление о </w:t>
            </w:r>
            <w:proofErr w:type="spellStart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досуговой</w:t>
            </w:r>
            <w:proofErr w:type="spellEnd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Музей. Узнавание на иллюстрациях знакомых учреждений.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proofErr w:type="gramStart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Хорошо-плохо</w:t>
            </w:r>
            <w:proofErr w:type="gramEnd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(общепринятые нормы поведения).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картин знаменитых художников.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картин знаменитых художников.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движение.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- пешеход. Светофор.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на перекресток.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«Почини светофор».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(различение) частей территории улицы (проезжая часть, тротуар, перекресток).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Дорожные знаки.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Дорожные знаки «Пешеходный переход».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дорожных знаков: светофор, пешеходный переход, дорожные работы, знак – опасность.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перехода улицы.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Проигрывание ситуаций, игровых сюжетов «Едем в гости».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Новый год у ворот.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праздника на сюжетных картинах.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Совместное изготовление украшений на ёлку.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Мамин (женский) день.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Совместное изготовление украшений и подарков к празднику.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День Победы?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картинки – символа.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рождения.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Хороводная игра "Каравай".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приглашать гостей на день рождения.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Полоролевая</w:t>
            </w:r>
            <w:proofErr w:type="spellEnd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иден</w:t>
            </w: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тификация: мальчики и девочки.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rPr>
          <w:trHeight w:val="15"/>
        </w:trPr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посильных поручений по помощи одноклассникам.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rPr>
          <w:trHeight w:val="45"/>
        </w:trPr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проявления дружеских отношений (чувств).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</w:t>
            </w:r>
            <w:proofErr w:type="gramStart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свой интерес</w:t>
            </w:r>
            <w:proofErr w:type="gramEnd"/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другому человеку.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Элементарные способы общения, умения обращаться с просьбой, обмениваться игрушкой с другим ребенком.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играм по правилам.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Включение в совместную с другими детьми деятельность, принимать роль, действовать по правилам.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Вместе весело шагать! Учимся дружить.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Давайте поиграем (сюжетные, подвижные игры).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Парные игры: «Дрозд», «У меня, у тебя».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Ролевые игры: «Дочки – матери».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Ролевые игры: «Больница».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6B8" w:rsidRPr="005D7074" w:rsidTr="001F7F5B">
        <w:tc>
          <w:tcPr>
            <w:tcW w:w="5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0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</w:t>
            </w: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аттестация</w:t>
            </w:r>
          </w:p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1 «Учреждения нашего города»</w:t>
            </w:r>
          </w:p>
          <w:p w:rsidR="00F356B8" w:rsidRPr="005D7074" w:rsidRDefault="00F356B8" w:rsidP="001F7F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2 «Наши праздники»</w:t>
            </w:r>
          </w:p>
        </w:tc>
        <w:tc>
          <w:tcPr>
            <w:tcW w:w="1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56B8" w:rsidRPr="005D7074" w:rsidRDefault="00F356B8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5119A" w:rsidRDefault="00F5119A"/>
    <w:sectPr w:rsidR="00F5119A" w:rsidSect="00F356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hnschrif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82F10"/>
    <w:multiLevelType w:val="multilevel"/>
    <w:tmpl w:val="8A94D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B80A78"/>
    <w:multiLevelType w:val="multilevel"/>
    <w:tmpl w:val="B330C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1643BC"/>
    <w:multiLevelType w:val="multilevel"/>
    <w:tmpl w:val="6E94A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356B8"/>
    <w:rsid w:val="00F356B8"/>
    <w:rsid w:val="00F5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5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99"/>
    <w:qFormat/>
    <w:rsid w:val="00F356B8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4"/>
    <w:uiPriority w:val="99"/>
    <w:locked/>
    <w:rsid w:val="00F356B8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F356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F356B8"/>
    <w:rPr>
      <w:color w:val="0000FF"/>
      <w:u w:val="single"/>
    </w:rPr>
  </w:style>
  <w:style w:type="character" w:customStyle="1" w:styleId="c24">
    <w:name w:val="c24"/>
    <w:basedOn w:val="a0"/>
    <w:rsid w:val="00F356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km-school.ru/&amp;sa=D&amp;source=editors&amp;ust=1668589589617476&amp;usg=AOvVaw2SQQBg33UpwRi73XOHIQZk" TargetMode="External"/><Relationship Id="rId13" Type="http://schemas.openxmlformats.org/officeDocument/2006/relationships/hyperlink" Target="http://www.school-collection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hool-collection.edu.ru/" TargetMode="External"/><Relationship Id="rId12" Type="http://schemas.openxmlformats.org/officeDocument/2006/relationships/hyperlink" Target="https://www.google.com/url?q=http://www.km-school.ru/&amp;sa=D&amp;source=editors&amp;ust=1668589589617476&amp;usg=AOvVaw2SQQBg33UpwRi73XOHIQZ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km-school.ru/&amp;sa=D&amp;source=editors&amp;ust=1668589589617476&amp;usg=AOvVaw2SQQBg33UpwRi73XOHIQZk" TargetMode="External"/><Relationship Id="rId11" Type="http://schemas.openxmlformats.org/officeDocument/2006/relationships/hyperlink" Target="http://www.school-collection.edu.ru/" TargetMode="External"/><Relationship Id="rId5" Type="http://schemas.openxmlformats.org/officeDocument/2006/relationships/hyperlink" Target="http://www.school-collection.edu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google.com/url?q=http://www.km-school.ru/&amp;sa=D&amp;source=editors&amp;ust=1668589589617476&amp;usg=AOvVaw2SQQBg33UpwRi73XOHIQZ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hool-collection.edu.ru/" TargetMode="External"/><Relationship Id="rId14" Type="http://schemas.openxmlformats.org/officeDocument/2006/relationships/hyperlink" Target="https://www.google.com/url?q=http://www.km-school.ru/&amp;sa=D&amp;source=editors&amp;ust=1668589589617476&amp;usg=AOvVaw2SQQBg33UpwRi73XOHIQZ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3172</Words>
  <Characters>18082</Characters>
  <Application>Microsoft Office Word</Application>
  <DocSecurity>0</DocSecurity>
  <Lines>150</Lines>
  <Paragraphs>42</Paragraphs>
  <ScaleCrop>false</ScaleCrop>
  <Company/>
  <LinksUpToDate>false</LinksUpToDate>
  <CharactersWithSpaces>21212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2026-04-13T14:23:00Z</dcterms:created>
  <dcterms:modified xsi:type="dcterms:W3CDTF">2026-04-13T14:24:00Z</dcterms:modified>
</cp:coreProperties>
</file>